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0B" w:rsidRDefault="00661B0B" w:rsidP="00661B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661B0B" w:rsidRDefault="00661B0B" w:rsidP="00661B0B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5D3809" w:rsidRDefault="00661B0B" w:rsidP="00661B0B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>ТЕМА: Судовладельцам на заметку.</w:t>
      </w:r>
      <w:r w:rsidR="00BE26DD" w:rsidRPr="00BE26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D3809" w:rsidRDefault="005D3809" w:rsidP="00661B0B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D3809" w:rsidRDefault="005D3809" w:rsidP="00661B0B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D3809" w:rsidRDefault="005D3809" w:rsidP="00661B0B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61B0B" w:rsidRPr="00BE26DD" w:rsidRDefault="00BE26DD" w:rsidP="00661B0B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Администратор\Desktop\фото патруль\патруль 21.07.20\IMG_20200721_08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патруль\патруль 21.07.20\IMG_20200721_084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545" w:rsidRPr="004B1185" w:rsidRDefault="004B1185" w:rsidP="004B1185">
      <w:pPr>
        <w:shd w:val="clear" w:color="auto" w:fill="FFFFFF"/>
        <w:spacing w:after="41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-6"/>
          <w:kern w:val="2"/>
          <w:sz w:val="28"/>
          <w:szCs w:val="28"/>
          <w:lang w:eastAsia="ru-RU"/>
        </w:rPr>
        <w:t xml:space="preserve">                                                            </w:t>
      </w:r>
      <w:r w:rsidR="00F67545" w:rsidRPr="004B1185">
        <w:rPr>
          <w:rFonts w:ascii="Times New Roman" w:eastAsia="Times New Roman" w:hAnsi="Times New Roman" w:cs="Times New Roman"/>
          <w:color w:val="3B4256"/>
          <w:spacing w:val="-6"/>
          <w:kern w:val="2"/>
          <w:sz w:val="28"/>
          <w:szCs w:val="28"/>
          <w:lang w:eastAsia="ru-RU"/>
        </w:rPr>
        <w:t>Внимание!</w:t>
      </w:r>
    </w:p>
    <w:p w:rsidR="00F67545" w:rsidRPr="004B1185" w:rsidRDefault="004B1185" w:rsidP="004B1185">
      <w:pPr>
        <w:shd w:val="clear" w:color="auto" w:fill="FFFFFF"/>
        <w:spacing w:after="415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С</w:t>
      </w:r>
      <w:r w:rsidR="00F67545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1 марта 2022 года вступил в силу приказ  МЧС России года №355 от 01.06.2021 </w:t>
      </w:r>
      <w:r w:rsidR="00F67545" w:rsidRPr="004B1185">
        <w:rPr>
          <w:rFonts w:ascii="Times New Roman" w:eastAsia="Times New Roman" w:hAnsi="Times New Roman" w:cs="Times New Roman"/>
          <w:b/>
          <w:color w:val="000000" w:themeColor="text1"/>
          <w:spacing w:val="-6"/>
          <w:kern w:val="2"/>
          <w:sz w:val="28"/>
          <w:szCs w:val="28"/>
          <w:lang w:eastAsia="ru-RU"/>
        </w:rPr>
        <w:t>«Об утверждении Правил государственной регистрации маломерных судов, используемых в некоммерческих целях».</w:t>
      </w:r>
    </w:p>
    <w:p w:rsidR="004B1185" w:rsidRDefault="00F67545" w:rsidP="004B1185">
      <w:pPr>
        <w:shd w:val="clear" w:color="auto" w:fill="FFFFFF"/>
        <w:spacing w:after="41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</w:pP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Согласно данного приказа установлен срок, в течени</w:t>
      </w:r>
      <w:proofErr w:type="gramStart"/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и</w:t>
      </w:r>
      <w:proofErr w:type="gramEnd"/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которого человек </w:t>
      </w:r>
      <w:r w:rsidR="00ED1428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купивший или получивший в дар маломерное судно 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обязан обратиться в подразделение ГИМС МЧС России с заявлением о государственной регистрации</w:t>
      </w:r>
      <w:r w:rsidR="00ED1428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на него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права собственности</w:t>
      </w:r>
      <w:r w:rsidR="00ED1428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. Данный срок составляет 1 месяц с момента  перехода права на маломерное судно, (например с момента составления договора купли-продажи</w:t>
      </w:r>
      <w:r w:rsidR="005D3809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, наследства или дарения</w:t>
      </w:r>
      <w:r w:rsidR="00ED1428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).</w:t>
      </w:r>
    </w:p>
    <w:p w:rsidR="005D3809" w:rsidRDefault="00CD4E1C" w:rsidP="005D3809">
      <w:pPr>
        <w:shd w:val="clear" w:color="auto" w:fill="FFFFFF"/>
        <w:spacing w:after="415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</w:pPr>
      <w:proofErr w:type="gramStart"/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lastRenderedPageBreak/>
        <w:t xml:space="preserve">Отмечаем, что данное требование касается только маломерных судов  подлежащих обязательной регистрации, а это </w:t>
      </w:r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маломерные суда массой более 200 кг., а также с </w:t>
      </w:r>
      <w:r w:rsidR="005D3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мотором мощностью более 10 л.с. </w:t>
      </w:r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(легкие лодки ПВХ с мотором 9.9л.с.) не регистрируются и соответственно судоводитель такой лодки для ее управления не обязан иметь судоводительское удостоверение на право управления маломерным судном.</w:t>
      </w:r>
      <w:bookmarkStart w:id="0" w:name="_GoBack"/>
      <w:bookmarkEnd w:id="0"/>
      <w:r w:rsidR="005D3809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</w:t>
      </w:r>
      <w:proofErr w:type="gramEnd"/>
    </w:p>
    <w:p w:rsidR="00F67545" w:rsidRPr="004B1185" w:rsidRDefault="00DF43BB" w:rsidP="005D3809">
      <w:pPr>
        <w:shd w:val="clear" w:color="auto" w:fill="FFFFFF"/>
        <w:spacing w:after="415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</w:pPr>
      <w:proofErr w:type="gramStart"/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нарушение срока регистрации </w:t>
      </w:r>
      <w:r w:rsidR="00F67545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в соответствии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с ч.2  ст.</w:t>
      </w:r>
      <w:r w:rsidR="00F67545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19.22</w:t>
      </w:r>
      <w:r w:rsidR="005D3809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</w:t>
      </w:r>
      <w:r w:rsidR="00F67545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</w:t>
      </w:r>
      <w:proofErr w:type="spellStart"/>
      <w:r w:rsidR="00F67545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КоАП</w:t>
      </w:r>
      <w:proofErr w:type="spellEnd"/>
      <w:r w:rsidR="00F67545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</w:t>
      </w:r>
      <w:r w:rsidR="005D3809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</w:t>
      </w:r>
      <w:r w:rsidR="00F67545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РФ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виновные будут привлекаться к административной ответственности с </w:t>
      </w:r>
      <w:r w:rsidR="00F67545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наложение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м</w:t>
      </w:r>
      <w:r w:rsidR="00F67545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административного штрафа</w:t>
      </w:r>
      <w:r w:rsid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:</w:t>
      </w:r>
      <w:r w:rsidR="00F67545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на граждан в размере от 1500 до 2000 тысяч рублей, на должностных лиц – от 3000 до 4000 тысяч рублей, на юридических лиц – от 30000 до 40000 тысяч рублей.</w:t>
      </w:r>
      <w:proofErr w:type="gramEnd"/>
    </w:p>
    <w:p w:rsidR="00DF43BB" w:rsidRPr="004B1185" w:rsidRDefault="00DF43BB" w:rsidP="004B118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ГИМС МЧС России по Владимирской области предупреждает, что управление </w:t>
      </w:r>
      <w:r w:rsidR="00AC5EA0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не зарегистрированным в установленном порядке 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>маломерным судном</w:t>
      </w:r>
      <w:r w:rsidR="00AC5EA0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подлежащим обязательной государственной регистрации</w:t>
      </w:r>
      <w:r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</w:t>
      </w:r>
      <w:r w:rsidR="00AC5EA0" w:rsidRPr="004B1185">
        <w:rPr>
          <w:rFonts w:ascii="Times New Roman" w:eastAsia="Times New Roman" w:hAnsi="Times New Roman" w:cs="Times New Roman"/>
          <w:color w:val="000000" w:themeColor="text1"/>
          <w:spacing w:val="-6"/>
          <w:kern w:val="2"/>
          <w:sz w:val="28"/>
          <w:szCs w:val="28"/>
          <w:lang w:eastAsia="ru-RU"/>
        </w:rPr>
        <w:t xml:space="preserve"> является грубым нарушением законодательства, за которое предусмотрена административная ответственность в виде штрафа от 15000 до 20000 рублей.</w:t>
      </w:r>
    </w:p>
    <w:p w:rsidR="00AF37A5" w:rsidRPr="004B1185" w:rsidRDefault="00AF37A5" w:rsidP="004B118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Консул</w:t>
      </w:r>
      <w:r w:rsidR="00AC5EA0"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ьтацию по вопросу регистрации</w:t>
      </w:r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маломерного суд</w:t>
      </w:r>
      <w:r w:rsidR="00AC5EA0"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проведения технического освидетельствования  лодок, катеров, </w:t>
      </w:r>
      <w:proofErr w:type="spellStart"/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гидроциклов</w:t>
      </w:r>
      <w:proofErr w:type="spellEnd"/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получить по телефонам: 84923320172,89209114384, 89209007868.</w:t>
      </w:r>
    </w:p>
    <w:p w:rsidR="004B1185" w:rsidRPr="004B1185" w:rsidRDefault="00AF37A5" w:rsidP="004B1185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инспекторский </w:t>
      </w:r>
      <w:r w:rsidR="00F16899"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участок </w:t>
      </w:r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№ 1 (г</w:t>
      </w:r>
      <w:proofErr w:type="gramStart"/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язники )</w:t>
      </w:r>
      <w:r w:rsidR="001A2985"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</w:t>
      </w:r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899"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ГИМС</w:t>
      </w:r>
      <w:r w:rsidR="001A2985"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 МЧС </w:t>
      </w:r>
      <w:r w:rsidR="00AC5EA0"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по Владимирской области </w:t>
      </w:r>
      <w:r w:rsidR="004B1185"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свою деятельность по адресу:  г. Вязники  пл. Соборная д. 2, рабочее время участка: </w:t>
      </w:r>
      <w:r w:rsidR="004B1185" w:rsidRPr="004B11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понедельник-четверг (с 09.00 -13.00 и 14.00 -18.00), пятница (с 09.00-13.00 и 14.00-16.45)  суббота, воскресенье-выходной.</w:t>
      </w:r>
    </w:p>
    <w:p w:rsidR="00704109" w:rsidRPr="004B1185" w:rsidRDefault="00704109" w:rsidP="004B1185">
      <w:pPr>
        <w:rPr>
          <w:rFonts w:ascii="Times New Roman" w:hAnsi="Times New Roman" w:cs="Times New Roman"/>
          <w:sz w:val="28"/>
          <w:szCs w:val="28"/>
        </w:rPr>
      </w:pPr>
      <w:r w:rsidRPr="004B118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инспекторского участка № 1 (г. Вязники) центра ГИМС ГУ МЧС России по Владимирской</w:t>
      </w:r>
      <w:r w:rsidRPr="004B118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4B1185">
        <w:rPr>
          <w:rFonts w:ascii="Times New Roman" w:hAnsi="Times New Roman" w:cs="Times New Roman"/>
          <w:sz w:val="28"/>
          <w:szCs w:val="28"/>
        </w:rPr>
        <w:tab/>
      </w:r>
      <w:r w:rsidRPr="004B1185">
        <w:rPr>
          <w:rFonts w:ascii="Times New Roman" w:hAnsi="Times New Roman" w:cs="Times New Roman"/>
          <w:sz w:val="28"/>
          <w:szCs w:val="28"/>
        </w:rPr>
        <w:tab/>
      </w:r>
      <w:r w:rsidRPr="004B1185">
        <w:rPr>
          <w:rFonts w:ascii="Times New Roman" w:hAnsi="Times New Roman" w:cs="Times New Roman"/>
          <w:sz w:val="28"/>
          <w:szCs w:val="28"/>
        </w:rPr>
        <w:tab/>
      </w:r>
      <w:r w:rsidRPr="004B1185">
        <w:rPr>
          <w:rFonts w:ascii="Times New Roman" w:hAnsi="Times New Roman" w:cs="Times New Roman"/>
          <w:sz w:val="28"/>
          <w:szCs w:val="28"/>
        </w:rPr>
        <w:tab/>
        <w:t xml:space="preserve"> С.А. Федунов</w:t>
      </w:r>
    </w:p>
    <w:p w:rsidR="00ED3FE5" w:rsidRPr="004B1185" w:rsidRDefault="005D3809" w:rsidP="004B1185">
      <w:pPr>
        <w:rPr>
          <w:sz w:val="28"/>
          <w:szCs w:val="28"/>
        </w:rPr>
      </w:pPr>
    </w:p>
    <w:sectPr w:rsidR="00ED3FE5" w:rsidRPr="004B1185" w:rsidSect="00B8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99"/>
    <w:rsid w:val="00046D48"/>
    <w:rsid w:val="0008658A"/>
    <w:rsid w:val="001703AA"/>
    <w:rsid w:val="001A2985"/>
    <w:rsid w:val="002002BF"/>
    <w:rsid w:val="002E21D1"/>
    <w:rsid w:val="003705E6"/>
    <w:rsid w:val="003747D8"/>
    <w:rsid w:val="00496408"/>
    <w:rsid w:val="004B1185"/>
    <w:rsid w:val="00517FA2"/>
    <w:rsid w:val="0055530E"/>
    <w:rsid w:val="00560F7F"/>
    <w:rsid w:val="00592AD7"/>
    <w:rsid w:val="005D3809"/>
    <w:rsid w:val="00661B0B"/>
    <w:rsid w:val="006A223C"/>
    <w:rsid w:val="00704109"/>
    <w:rsid w:val="00714EA2"/>
    <w:rsid w:val="007F735A"/>
    <w:rsid w:val="0081141B"/>
    <w:rsid w:val="00863B12"/>
    <w:rsid w:val="008D0CF5"/>
    <w:rsid w:val="009D3849"/>
    <w:rsid w:val="009E355D"/>
    <w:rsid w:val="00A93A83"/>
    <w:rsid w:val="00AC5EA0"/>
    <w:rsid w:val="00AF37A5"/>
    <w:rsid w:val="00B62AD0"/>
    <w:rsid w:val="00B83234"/>
    <w:rsid w:val="00BE26DD"/>
    <w:rsid w:val="00CC2C0A"/>
    <w:rsid w:val="00CD4E1C"/>
    <w:rsid w:val="00D76722"/>
    <w:rsid w:val="00D84358"/>
    <w:rsid w:val="00DF43BB"/>
    <w:rsid w:val="00E4662E"/>
    <w:rsid w:val="00ED1428"/>
    <w:rsid w:val="00F16899"/>
    <w:rsid w:val="00F3336E"/>
    <w:rsid w:val="00F6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16899"/>
    <w:rPr>
      <w:b/>
      <w:bCs/>
      <w:i/>
      <w:iCs/>
      <w:color w:val="4F81BD" w:themeColor="accent1"/>
    </w:rPr>
  </w:style>
  <w:style w:type="paragraph" w:styleId="a4">
    <w:name w:val="Subtitle"/>
    <w:basedOn w:val="a"/>
    <w:next w:val="a"/>
    <w:link w:val="a5"/>
    <w:uiPriority w:val="11"/>
    <w:qFormat/>
    <w:rsid w:val="00661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61B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2021-09-02T12:39:00Z</dcterms:created>
  <dcterms:modified xsi:type="dcterms:W3CDTF">2022-03-24T10:48:00Z</dcterms:modified>
</cp:coreProperties>
</file>